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标宋简体" w:hAnsi="宋体" w:eastAsia="方正大标宋简体" w:cs="宋体"/>
          <w:b/>
          <w:color w:val="333333"/>
          <w:kern w:val="0"/>
          <w:sz w:val="44"/>
          <w:szCs w:val="44"/>
        </w:rPr>
      </w:pPr>
      <w:r>
        <w:rPr>
          <w:rFonts w:hint="eastAsia" w:ascii="方正大标宋简体" w:hAnsi="宋体" w:eastAsia="方正大标宋简体" w:cs="宋体"/>
          <w:b/>
          <w:color w:val="333333"/>
          <w:kern w:val="0"/>
          <w:sz w:val="44"/>
          <w:szCs w:val="44"/>
        </w:rPr>
        <w:t>广元市第一人民医院</w:t>
      </w:r>
    </w:p>
    <w:p>
      <w:pPr>
        <w:spacing w:line="600" w:lineRule="exact"/>
        <w:jc w:val="center"/>
        <w:rPr>
          <w:rFonts w:hint="eastAsia" w:ascii="方正大标宋简体" w:hAnsi="宋体" w:eastAsia="方正大标宋简体" w:cs="宋体"/>
          <w:b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大标宋简体" w:hAnsi="宋体" w:eastAsia="方正大标宋简体" w:cs="宋体"/>
          <w:b/>
          <w:color w:val="333333"/>
          <w:kern w:val="0"/>
          <w:sz w:val="44"/>
          <w:szCs w:val="44"/>
        </w:rPr>
        <w:t>关于普外科、心血管内科、泌尿烧伤外</w:t>
      </w:r>
      <w:r>
        <w:rPr>
          <w:rFonts w:hint="eastAsia" w:ascii="方正大标宋简体" w:hAnsi="宋体" w:eastAsia="方正大标宋简体" w:cs="宋体"/>
          <w:b/>
          <w:color w:val="333333"/>
          <w:kern w:val="0"/>
          <w:sz w:val="44"/>
          <w:szCs w:val="44"/>
          <w:lang w:eastAsia="zh-CN"/>
        </w:rPr>
        <w:t>科</w:t>
      </w:r>
      <w:bookmarkStart w:id="0" w:name="_GoBack"/>
      <w:bookmarkEnd w:id="0"/>
    </w:p>
    <w:p>
      <w:pPr>
        <w:spacing w:line="600" w:lineRule="exact"/>
        <w:jc w:val="center"/>
        <w:rPr>
          <w:rFonts w:ascii="方正大标宋简体" w:hAnsi="宋体" w:eastAsia="方正大标宋简体" w:cs="宋体"/>
          <w:b/>
          <w:color w:val="333333"/>
          <w:kern w:val="0"/>
          <w:sz w:val="44"/>
          <w:szCs w:val="44"/>
        </w:rPr>
      </w:pPr>
      <w:r>
        <w:rPr>
          <w:rFonts w:hint="eastAsia" w:ascii="方正大标宋简体" w:hAnsi="宋体" w:eastAsia="方正大标宋简体" w:cs="宋体"/>
          <w:b/>
          <w:color w:val="333333"/>
          <w:kern w:val="0"/>
          <w:sz w:val="44"/>
          <w:szCs w:val="44"/>
        </w:rPr>
        <w:t>副主任竞争上岗实施方案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按照习近平总书记提出的“信念坚定、为民服务、勤政务实、敢于担当、清正廉洁”的好干部标准，根据2019年3月3日施行的《党政领导干部选拔任用工作条例》及《广元市第一人民医院关于中层干部选拔任用管理暂行办法（修订）》（院委发〔2018〕16号）文件要求，结合医院实际，决定普外科、心血管内科、泌尿烧伤外科副主任岗位实行竞争上岗，制定如下实施方案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一、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竞争上岗组织机构：</w:t>
      </w: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 1、领导小组组长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吴春瑛  刘 峰</w:t>
      </w: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    领导小组成员：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杨  萍  黄学东  晏  荣  胥雄阳  王天勋  何东权  </w:t>
      </w:r>
    </w:p>
    <w:p>
      <w:pPr>
        <w:spacing w:line="500" w:lineRule="exac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 2、工作组成员：邓启东  唐剑萍 杨 敏  寇璇  孙晓曼      </w:t>
      </w:r>
    </w:p>
    <w:p>
      <w:pPr>
        <w:spacing w:line="500" w:lineRule="exact"/>
        <w:ind w:firstLine="594" w:firstLineChars="198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3、监督组成员：</w:t>
      </w:r>
    </w:p>
    <w:p>
      <w:pPr>
        <w:spacing w:line="500" w:lineRule="exact"/>
        <w:ind w:firstLine="594" w:firstLineChars="198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张政权  高文东 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二、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竞争上岗职位</w:t>
      </w:r>
    </w:p>
    <w:p>
      <w:pPr>
        <w:spacing w:line="500" w:lineRule="exact"/>
        <w:ind w:firstLine="6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普外科副主任2名；心血管内科副主任1名；泌尿烧伤外科副主任1名。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三、竞争</w:t>
      </w: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  <w:lang w:eastAsia="zh-CN"/>
        </w:rPr>
        <w:t>上岗</w:t>
      </w: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范围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本院在岗临床专业技术人员符合条件者均可报名。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四、竞争</w:t>
      </w: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  <w:lang w:eastAsia="zh-CN"/>
        </w:rPr>
        <w:t>上岗</w:t>
      </w: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条件</w:t>
      </w:r>
    </w:p>
    <w:p>
      <w:pPr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副主任：</w:t>
      </w:r>
      <w:r>
        <w:rPr>
          <w:rFonts w:hint="eastAsia" w:ascii="仿宋_GB2312" w:eastAsia="仿宋_GB2312"/>
          <w:sz w:val="30"/>
          <w:szCs w:val="30"/>
        </w:rPr>
        <w:t>大学本科及以上学历，副主任医师及以上职称，硕士研究生及以上学历可以放宽到中级职称。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年龄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45周岁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以下（1974年10月31日以后出生），身体健康，能够胜任本岗位工作,具有一定管理知识。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竞争人员除具备以上岗位条件外，还应具备下列条件：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1、政治思想过硬。坚决拥护党中央权威和集中统一领导、认真贯彻执行党的理论和路线方针政策、积极贯彻落实党中央重大决策部署，忠诚、干净、敢于担当。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2、具有竞争岗位所需的专业管理知识、政策理论水平和专业业务能力，并能切实履行岗位职责。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3、有较强的组织纪律观念和强烈的事业心、责任感。乐于吃苦，甘于奉献，勤于工作，有较显著的工作实绩。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4、秉公办事，清正廉洁，作风正派，顾全大局，善于团结同志，密切联系群众，自觉接受党和群众的批评和监督。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5、具有中层干部所具备的领导、组织、协调能力和实际工作经验，能结合实际创造性地开展工作，有较强的文字和口头表达能力。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6、最近三年年度考核均在合格以上。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五、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竞争上岗程序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1、公布《广元市第一人民医院普外科、心血管内科、泌尿烧伤外科副主任岗位竞争上岗实施方案》。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2、报名采取个人自愿报名方式，凡符合所列竞争条件和资格的均可报名，报名人员在医院企业微信通知公告栏内自行下载并填写《广元市第一人民医院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竞争上岗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申请表》，在规定时间内交院人力资源科。参加竞争人员报名的人数与竞争岗位拟聘人数需达到3：1的比例方可进行竞争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上岗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3、对报名人员的条件和资格审查由人力资源科牵头，党办、医务科参与。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4、竞争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上岗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分两个环节，一是面试。面试按抽签顺序进行，每位竞争人员面试结束后，由相关人员组成的评委现场评分，现场公布面试得分。二是综合考评,医院对参加竞争人员从民主测评、基本条件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及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年度考核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院级三个层面进行综合考评评分。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5、根据面试和综合考评情况，按竞争岗位拟聘人数确定重点考察对象并进行公示。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6、组建考察组对考察对象进行民主测评、综合考察，院纪委对考察对象进行廉政鉴定。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7、根据考察情况和廉政鉴定情况，由党委会议集体研究决定聘任。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8、进行任前公示，副主任公示期满无异议的，办理聘任手续。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9、竞争上岗人员试用期为1年，试用期满，考核合格者正式聘任，不合格者不再保留试用期间的职级待遇，回原岗位工作。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六、竞争选拔分值设置：演讲面试40分，综合考评60分。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七、报名时间、地点及竞争时间、地点。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报名时间：2019年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日至2019年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日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报名地点：院人力资源科办公室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面试时间、地点：另行通知。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八、纪律监督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本次竞争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上岗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，医院纪委对此项工作进行全程监督，由院纪委晏荣书记负责。接受全院职工监督，干部职工要严格遵守组织纪律，有意见和建议按组织程序反映。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举报电话：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院纪委：      3357001   13320732666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                            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2019年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66D"/>
    <w:rsid w:val="00052F53"/>
    <w:rsid w:val="00073DBF"/>
    <w:rsid w:val="000D2AE7"/>
    <w:rsid w:val="000E4B37"/>
    <w:rsid w:val="0012368A"/>
    <w:rsid w:val="0021728B"/>
    <w:rsid w:val="0023121B"/>
    <w:rsid w:val="002D7B69"/>
    <w:rsid w:val="00302478"/>
    <w:rsid w:val="00336079"/>
    <w:rsid w:val="003851CC"/>
    <w:rsid w:val="003C4C3D"/>
    <w:rsid w:val="00410725"/>
    <w:rsid w:val="0046729A"/>
    <w:rsid w:val="005131F3"/>
    <w:rsid w:val="00532DE2"/>
    <w:rsid w:val="00536BF7"/>
    <w:rsid w:val="00612144"/>
    <w:rsid w:val="00676D4F"/>
    <w:rsid w:val="00721A7E"/>
    <w:rsid w:val="00750F3B"/>
    <w:rsid w:val="0075789D"/>
    <w:rsid w:val="00761C30"/>
    <w:rsid w:val="007642C2"/>
    <w:rsid w:val="007D4A03"/>
    <w:rsid w:val="00857316"/>
    <w:rsid w:val="0086448C"/>
    <w:rsid w:val="008767B6"/>
    <w:rsid w:val="009827F3"/>
    <w:rsid w:val="00A97BBF"/>
    <w:rsid w:val="00AE0653"/>
    <w:rsid w:val="00B3607B"/>
    <w:rsid w:val="00BA63E4"/>
    <w:rsid w:val="00BB2A2D"/>
    <w:rsid w:val="00BD3BD7"/>
    <w:rsid w:val="00BF366D"/>
    <w:rsid w:val="00BF4F91"/>
    <w:rsid w:val="00C009C8"/>
    <w:rsid w:val="00C47DD4"/>
    <w:rsid w:val="00CA42AA"/>
    <w:rsid w:val="00CD54D9"/>
    <w:rsid w:val="00CE527E"/>
    <w:rsid w:val="00DD5468"/>
    <w:rsid w:val="00E62B65"/>
    <w:rsid w:val="00EA7755"/>
    <w:rsid w:val="00EE4011"/>
    <w:rsid w:val="00F00B1A"/>
    <w:rsid w:val="00F0282E"/>
    <w:rsid w:val="00F53245"/>
    <w:rsid w:val="00F86FF5"/>
    <w:rsid w:val="00FD5AAD"/>
    <w:rsid w:val="14A52A0A"/>
    <w:rsid w:val="1D8506B1"/>
    <w:rsid w:val="1F2378B4"/>
    <w:rsid w:val="25093531"/>
    <w:rsid w:val="2E8C6983"/>
    <w:rsid w:val="307C35D8"/>
    <w:rsid w:val="3C314EBB"/>
    <w:rsid w:val="3FD66D06"/>
    <w:rsid w:val="54DC4246"/>
    <w:rsid w:val="74D815D8"/>
    <w:rsid w:val="78BF0BC1"/>
    <w:rsid w:val="7A42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365</Words>
  <Characters>2085</Characters>
  <Lines>17</Lines>
  <Paragraphs>4</Paragraphs>
  <TotalTime>22</TotalTime>
  <ScaleCrop>false</ScaleCrop>
  <LinksUpToDate>false</LinksUpToDate>
  <CharactersWithSpaces>2446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2019-11-05T01:30:00Z</dcterms:created>
  <dc:creator>AutoBVT</dc:creator>
  <cp:lastModifiedBy>ljd</cp:lastModifiedBy>
  <cp:lastPrinted>2019-11-05T01:29:00Z</cp:lastPrinted>
  <dcterms:modified xsi:type="dcterms:W3CDTF">2019-11-05T23:16:42Z</dcterms:modified>
  <dc:title>广元市第一人民医院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